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14449">
        <w:rPr>
          <w:sz w:val="28"/>
          <w:szCs w:val="28"/>
        </w:rPr>
        <w:t>05-1125/2607/2025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14449">
        <w:rPr>
          <w:bCs/>
          <w:sz w:val="28"/>
          <w:szCs w:val="28"/>
        </w:rPr>
        <w:t>05.11.2025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Коршуновой Александры Сергеевны</w:t>
      </w:r>
      <w:r w:rsidRPr="00EC44D0" w:rsidR="00EC44D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14449">
      <w:pPr>
        <w:ind w:firstLine="708"/>
        <w:jc w:val="both"/>
        <w:rPr>
          <w:sz w:val="28"/>
          <w:szCs w:val="28"/>
        </w:rPr>
      </w:pPr>
      <w:r>
        <w:rPr>
          <w:sz w:val="28"/>
          <w:szCs w:val="28"/>
        </w:rPr>
        <w:t>Коршунова Александра Сергеевна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Коршунова Александра Сергеевна</w:t>
      </w:r>
      <w:r w:rsidRPr="000438FE">
        <w:rPr>
          <w:sz w:val="28"/>
          <w:szCs w:val="28"/>
        </w:rPr>
        <w:t xml:space="preserve"> по адресу проживания:</w:t>
      </w:r>
      <w:r w:rsidRPr="00EC44D0" w:rsidR="00EC44D0">
        <w:t xml:space="preserve"> </w:t>
      </w:r>
      <w:r w:rsidRPr="00EC44D0" w:rsidR="00EC44D0">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18810586250428010754</w:t>
      </w:r>
      <w:r w:rsidRPr="000438FE">
        <w:rPr>
          <w:sz w:val="28"/>
          <w:szCs w:val="28"/>
        </w:rPr>
        <w:t xml:space="preserve"> от </w:t>
      </w:r>
      <w:r>
        <w:rPr>
          <w:sz w:val="28"/>
          <w:szCs w:val="28"/>
        </w:rPr>
        <w:t>28.04.2025</w:t>
      </w:r>
      <w:r w:rsidRPr="000438FE">
        <w:rPr>
          <w:sz w:val="28"/>
          <w:szCs w:val="28"/>
        </w:rPr>
        <w:t>.</w:t>
      </w:r>
    </w:p>
    <w:p w:rsidR="000438FE" w:rsidRPr="000438FE" w:rsidP="00E130BB">
      <w:pPr>
        <w:ind w:firstLine="567"/>
        <w:jc w:val="both"/>
        <w:rPr>
          <w:color w:val="000000"/>
          <w:sz w:val="28"/>
          <w:szCs w:val="28"/>
        </w:rPr>
      </w:pPr>
      <w:r>
        <w:rPr>
          <w:sz w:val="28"/>
          <w:szCs w:val="28"/>
        </w:rPr>
        <w:t>Коршунова Александра Сергеевна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 xml:space="preserve">судебной повесткой, </w:t>
      </w:r>
      <w:r>
        <w:rPr>
          <w:spacing w:val="3"/>
          <w:sz w:val="28"/>
          <w:szCs w:val="28"/>
        </w:rPr>
        <w:t>полученной 22.10.2025, заявлений и ходатайств в адрес суда не поступило,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14449">
        <w:rPr>
          <w:color w:val="0000CC"/>
          <w:sz w:val="28"/>
          <w:szCs w:val="28"/>
        </w:rPr>
        <w:t>Коршуновой Александры Сергеевны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14449">
        <w:rPr>
          <w:color w:val="0070C0"/>
          <w:sz w:val="28"/>
          <w:szCs w:val="28"/>
        </w:rPr>
        <w:t>Коршуновой Александры Сергеевны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14449">
        <w:rPr>
          <w:sz w:val="28"/>
          <w:szCs w:val="28"/>
        </w:rPr>
        <w:t>№ 18810886250920067906 от 02.10.2025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14449">
        <w:rPr>
          <w:sz w:val="28"/>
          <w:szCs w:val="28"/>
        </w:rPr>
        <w:t>№ 18810586250428010754</w:t>
      </w:r>
      <w:r w:rsidRPr="000438FE">
        <w:rPr>
          <w:sz w:val="28"/>
          <w:szCs w:val="28"/>
        </w:rPr>
        <w:t xml:space="preserve"> </w:t>
      </w:r>
      <w:r w:rsidR="004858A6">
        <w:rPr>
          <w:sz w:val="28"/>
          <w:szCs w:val="28"/>
        </w:rPr>
        <w:t xml:space="preserve">от </w:t>
      </w:r>
      <w:r w:rsidR="00C14449">
        <w:rPr>
          <w:sz w:val="28"/>
          <w:szCs w:val="28"/>
        </w:rPr>
        <w:t>28.04.2025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14449">
        <w:rPr>
          <w:color w:val="FF0000"/>
          <w:sz w:val="28"/>
          <w:szCs w:val="28"/>
        </w:rPr>
        <w:t>Коршуновой А.С.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Коршунову Александру Сергеевну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1600 (одна тысяча шестьсот)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05.11.2025</w:t>
      </w:r>
    </w:p>
    <w:p w:rsidR="001127EA" w:rsidP="00D5375B">
      <w:pPr>
        <w:jc w:val="both"/>
        <w:rPr>
          <w:sz w:val="28"/>
          <w:szCs w:val="28"/>
        </w:rPr>
      </w:pPr>
    </w:p>
    <w:p w:rsidR="00D5375B" w:rsidP="00D5375B">
      <w:pPr>
        <w:jc w:val="both"/>
      </w:pPr>
      <w:r>
        <w:t xml:space="preserve">Подлинный документ хранится в деле № </w:t>
      </w:r>
      <w:r w:rsidR="00C14449">
        <w:t>05-1125/2607/2025</w:t>
      </w:r>
    </w:p>
    <w:p w:rsidR="00D5375B" w:rsidP="00D5375B">
      <w:pPr>
        <w:jc w:val="both"/>
      </w:pPr>
      <w:r>
        <w:t xml:space="preserve">Судебный акт не вступил в законную силу по состоянию на </w:t>
      </w:r>
      <w:r w:rsidR="00C14449">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E5E9E"/>
    <w:rsid w:val="00AF2AFA"/>
    <w:rsid w:val="00AF7A96"/>
    <w:rsid w:val="00B07E61"/>
    <w:rsid w:val="00B24373"/>
    <w:rsid w:val="00B3272A"/>
    <w:rsid w:val="00B46D85"/>
    <w:rsid w:val="00B83CE2"/>
    <w:rsid w:val="00B90114"/>
    <w:rsid w:val="00B921AF"/>
    <w:rsid w:val="00BC2E59"/>
    <w:rsid w:val="00BD3407"/>
    <w:rsid w:val="00C056A0"/>
    <w:rsid w:val="00C1157C"/>
    <w:rsid w:val="00C14449"/>
    <w:rsid w:val="00C1670B"/>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C44D0"/>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3757EED-739A-4F69-8A16-CC38CFD4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